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3EF" w:rsidRDefault="00BD13EF" w:rsidP="00BD13E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BD13E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2EE08FF8" wp14:editId="77FFED90">
            <wp:extent cx="1524000" cy="1562100"/>
            <wp:effectExtent l="0" t="0" r="0" b="0"/>
            <wp:docPr id="29699" name="Picture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4" descr="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="00A95620"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BD13E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0F620388" wp14:editId="3E2E4429">
            <wp:extent cx="1285875" cy="1714045"/>
            <wp:effectExtent l="0" t="0" r="0" b="635"/>
            <wp:docPr id="29700" name="Picture 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5" descr="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321" cy="1715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3EF" w:rsidRDefault="00BD13EF" w:rsidP="00BD13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13EF" w:rsidRDefault="00BD13EF" w:rsidP="00BD13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13EF" w:rsidRPr="00BD13EF" w:rsidRDefault="00BD13EF" w:rsidP="00BD13EF">
      <w:pPr>
        <w:spacing w:after="0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BD13EF">
        <w:rPr>
          <w:rFonts w:ascii="Times New Roman" w:hAnsi="Times New Roman" w:cs="Times New Roman"/>
          <w:b/>
          <w:color w:val="002060"/>
          <w:sz w:val="40"/>
          <w:szCs w:val="40"/>
        </w:rPr>
        <w:t>Внеурочное занятие</w:t>
      </w:r>
    </w:p>
    <w:p w:rsidR="00BD13EF" w:rsidRPr="00BD13EF" w:rsidRDefault="00BD13EF" w:rsidP="00BD13EF">
      <w:pPr>
        <w:spacing w:after="0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BD13EF">
        <w:rPr>
          <w:rFonts w:ascii="Times New Roman" w:hAnsi="Times New Roman" w:cs="Times New Roman"/>
          <w:b/>
          <w:color w:val="002060"/>
          <w:sz w:val="40"/>
          <w:szCs w:val="40"/>
        </w:rPr>
        <w:t>по программе «Разговор о правильном питании»</w:t>
      </w:r>
    </w:p>
    <w:p w:rsidR="00BD13EF" w:rsidRDefault="00BD13EF" w:rsidP="00BD13EF">
      <w:pPr>
        <w:spacing w:after="0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BD13EF">
        <w:rPr>
          <w:rFonts w:ascii="Times New Roman" w:hAnsi="Times New Roman" w:cs="Times New Roman"/>
          <w:b/>
          <w:color w:val="002060"/>
          <w:sz w:val="40"/>
          <w:szCs w:val="40"/>
        </w:rPr>
        <w:t>2 класс</w:t>
      </w:r>
    </w:p>
    <w:p w:rsidR="00BD13EF" w:rsidRPr="00BD13EF" w:rsidRDefault="00BD13EF" w:rsidP="00A95620">
      <w:pPr>
        <w:spacing w:after="0"/>
        <w:rPr>
          <w:rFonts w:ascii="Times New Roman" w:hAnsi="Times New Roman" w:cs="Times New Roman"/>
          <w:b/>
          <w:color w:val="002060"/>
          <w:sz w:val="40"/>
          <w:szCs w:val="40"/>
        </w:rPr>
      </w:pPr>
    </w:p>
    <w:p w:rsidR="00BD13EF" w:rsidRPr="00BD13EF" w:rsidRDefault="00BD13EF" w:rsidP="00BD13EF">
      <w:pPr>
        <w:spacing w:after="0"/>
        <w:jc w:val="center"/>
        <w:rPr>
          <w:rFonts w:ascii="Batang" w:eastAsia="Batang" w:hAnsi="Batang" w:cs="Times New Roman"/>
          <w:b/>
          <w:color w:val="C00000"/>
          <w:sz w:val="40"/>
          <w:szCs w:val="40"/>
        </w:rPr>
      </w:pPr>
      <w:r w:rsidRPr="00BD13EF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Тема: </w:t>
      </w:r>
      <w:r w:rsidRPr="00BD13EF">
        <w:rPr>
          <w:rFonts w:ascii="Batang" w:eastAsia="Batang" w:hAnsi="Batang" w:cs="Times New Roman"/>
          <w:b/>
          <w:color w:val="C00000"/>
          <w:sz w:val="40"/>
          <w:szCs w:val="40"/>
        </w:rPr>
        <w:t>«Из чего состоит наша пища»</w:t>
      </w:r>
    </w:p>
    <w:p w:rsidR="00BD13EF" w:rsidRDefault="00BD13EF" w:rsidP="00A95620">
      <w:pPr>
        <w:spacing w:after="0"/>
        <w:rPr>
          <w:rFonts w:ascii="Batang" w:eastAsia="Batang" w:hAnsi="Batang" w:cs="Times New Roman"/>
          <w:b/>
          <w:sz w:val="40"/>
          <w:szCs w:val="40"/>
        </w:rPr>
      </w:pPr>
    </w:p>
    <w:p w:rsidR="00BD13EF" w:rsidRDefault="00A95620" w:rsidP="00A95620">
      <w:pPr>
        <w:spacing w:after="0"/>
        <w:rPr>
          <w:rFonts w:ascii="Batang" w:eastAsia="Batang" w:hAnsi="Batang" w:cs="Times New Roman"/>
          <w:b/>
          <w:sz w:val="40"/>
          <w:szCs w:val="40"/>
        </w:rPr>
      </w:pPr>
      <w:r w:rsidRPr="00A95620">
        <w:rPr>
          <w:rFonts w:ascii="Batang" w:eastAsia="Batang" w:hAnsi="Batang" w:cs="Times New Roman"/>
          <w:b/>
          <w:noProof/>
          <w:sz w:val="40"/>
          <w:szCs w:val="40"/>
          <w:lang w:eastAsia="ru-RU"/>
        </w:rPr>
        <w:drawing>
          <wp:inline distT="0" distB="0" distL="0" distR="0" wp14:anchorId="2386AAB9" wp14:editId="00503B93">
            <wp:extent cx="2629141" cy="2028825"/>
            <wp:effectExtent l="0" t="0" r="0" b="0"/>
            <wp:docPr id="13" name="Picture 9" descr="6f023580af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9" descr="6f023580af3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826" cy="2030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Составила и провела</w:t>
      </w:r>
      <w:r w:rsidR="00A95620">
        <w:rPr>
          <w:rFonts w:ascii="Times New Roman" w:eastAsia="Batang" w:hAnsi="Times New Roman" w:cs="Times New Roman"/>
          <w:sz w:val="28"/>
          <w:szCs w:val="28"/>
        </w:rPr>
        <w:t>:</w:t>
      </w:r>
    </w:p>
    <w:p w:rsidR="00BD13EF" w:rsidRDefault="00A95620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у</w:t>
      </w:r>
      <w:r w:rsidR="00BD13EF">
        <w:rPr>
          <w:rFonts w:ascii="Times New Roman" w:eastAsia="Batang" w:hAnsi="Times New Roman" w:cs="Times New Roman"/>
          <w:sz w:val="28"/>
          <w:szCs w:val="28"/>
        </w:rPr>
        <w:t>читель начальных классов</w:t>
      </w: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val="en-US"/>
        </w:rPr>
        <w:t>I</w:t>
      </w:r>
      <w:r w:rsidRPr="00BD13EF">
        <w:rPr>
          <w:rFonts w:ascii="Times New Roman" w:eastAsia="Batang" w:hAnsi="Times New Roman" w:cs="Times New Roman"/>
          <w:sz w:val="28"/>
          <w:szCs w:val="28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</w:rPr>
        <w:t>квалификационной категории</w:t>
      </w: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  <w:proofErr w:type="spellStart"/>
      <w:r>
        <w:rPr>
          <w:rFonts w:ascii="Times New Roman" w:eastAsia="Batang" w:hAnsi="Times New Roman" w:cs="Times New Roman"/>
          <w:sz w:val="28"/>
          <w:szCs w:val="28"/>
        </w:rPr>
        <w:t>Капранова</w:t>
      </w:r>
      <w:proofErr w:type="spellEnd"/>
      <w:r>
        <w:rPr>
          <w:rFonts w:ascii="Times New Roman" w:eastAsia="Batang" w:hAnsi="Times New Roman" w:cs="Times New Roman"/>
          <w:sz w:val="28"/>
          <w:szCs w:val="28"/>
        </w:rPr>
        <w:t xml:space="preserve"> Светлана Валерьевна</w:t>
      </w: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:rsidR="00BD13EF" w:rsidRDefault="00BD13EF" w:rsidP="00A95620">
      <w:pPr>
        <w:spacing w:after="0"/>
        <w:rPr>
          <w:rFonts w:ascii="Times New Roman" w:eastAsia="Batang" w:hAnsi="Times New Roman" w:cs="Times New Roman"/>
          <w:sz w:val="28"/>
          <w:szCs w:val="28"/>
        </w:rPr>
      </w:pPr>
    </w:p>
    <w:p w:rsidR="00BD13EF" w:rsidRDefault="00BD13EF" w:rsidP="00BD13EF">
      <w:pPr>
        <w:spacing w:after="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:rsidR="00BD13EF" w:rsidRDefault="00BD13EF" w:rsidP="00BD13EF">
      <w:pPr>
        <w:spacing w:after="0"/>
        <w:jc w:val="center"/>
        <w:rPr>
          <w:rFonts w:ascii="Batang" w:eastAsia="Batang" w:hAnsi="Batang" w:cs="Times New Roman"/>
          <w:b/>
          <w:sz w:val="28"/>
          <w:szCs w:val="28"/>
        </w:rPr>
      </w:pPr>
      <w:r>
        <w:rPr>
          <w:rFonts w:ascii="Batang" w:eastAsia="Batang" w:hAnsi="Batang" w:cs="Times New Roman"/>
          <w:b/>
          <w:sz w:val="28"/>
          <w:szCs w:val="28"/>
        </w:rPr>
        <w:t>2014 год</w:t>
      </w:r>
    </w:p>
    <w:p w:rsidR="00BD13EF" w:rsidRPr="00BD13EF" w:rsidRDefault="00BD13EF" w:rsidP="00DF0B77">
      <w:pPr>
        <w:spacing w:after="0"/>
        <w:rPr>
          <w:rFonts w:ascii="Batang" w:eastAsia="Batang" w:hAnsi="Batang" w:cs="Times New Roman"/>
          <w:b/>
          <w:sz w:val="28"/>
          <w:szCs w:val="28"/>
        </w:rPr>
      </w:pPr>
    </w:p>
    <w:p w:rsidR="008D58F4" w:rsidRPr="00C4089C" w:rsidRDefault="00C4089C" w:rsidP="00C408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89C">
        <w:rPr>
          <w:rFonts w:ascii="Times New Roman" w:hAnsi="Times New Roman" w:cs="Times New Roman"/>
          <w:b/>
          <w:sz w:val="32"/>
          <w:szCs w:val="32"/>
        </w:rPr>
        <w:lastRenderedPageBreak/>
        <w:t>Внеурочное занятие</w:t>
      </w:r>
    </w:p>
    <w:p w:rsidR="00C4089C" w:rsidRPr="00C4089C" w:rsidRDefault="00C4089C" w:rsidP="00C408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89C">
        <w:rPr>
          <w:rFonts w:ascii="Times New Roman" w:hAnsi="Times New Roman" w:cs="Times New Roman"/>
          <w:b/>
          <w:sz w:val="32"/>
          <w:szCs w:val="32"/>
        </w:rPr>
        <w:t>по программе «Разговор о правильном питании»</w:t>
      </w:r>
    </w:p>
    <w:p w:rsidR="00C4089C" w:rsidRPr="00C4089C" w:rsidRDefault="00C4089C" w:rsidP="00C408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89C">
        <w:rPr>
          <w:rFonts w:ascii="Times New Roman" w:hAnsi="Times New Roman" w:cs="Times New Roman"/>
          <w:b/>
          <w:sz w:val="32"/>
          <w:szCs w:val="32"/>
        </w:rPr>
        <w:t>2 класс</w:t>
      </w:r>
    </w:p>
    <w:p w:rsidR="00C4089C" w:rsidRDefault="00C4089C" w:rsidP="00C4089C">
      <w:pPr>
        <w:spacing w:after="0"/>
        <w:jc w:val="center"/>
        <w:rPr>
          <w:rFonts w:ascii="Batang" w:eastAsia="Batang" w:hAnsi="Batang" w:cs="Times New Roman"/>
          <w:b/>
          <w:sz w:val="28"/>
          <w:szCs w:val="28"/>
        </w:rPr>
      </w:pPr>
      <w:r w:rsidRPr="00C4089C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Pr="00C4089C">
        <w:rPr>
          <w:rFonts w:ascii="Batang" w:eastAsia="Batang" w:hAnsi="Batang" w:cs="Times New Roman"/>
          <w:b/>
          <w:sz w:val="40"/>
          <w:szCs w:val="40"/>
        </w:rPr>
        <w:t>«Из чего состоит наша пища»</w:t>
      </w:r>
    </w:p>
    <w:p w:rsidR="00C4089C" w:rsidRDefault="00C4089C" w:rsidP="00C4089C">
      <w:pPr>
        <w:spacing w:after="0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sz w:val="28"/>
          <w:szCs w:val="28"/>
        </w:rPr>
        <w:t>(2 занятие)</w:t>
      </w:r>
    </w:p>
    <w:p w:rsidR="00DF0B77" w:rsidRDefault="00DF0B77" w:rsidP="00C4089C">
      <w:pPr>
        <w:spacing w:after="0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</w:p>
    <w:p w:rsidR="006B38BF" w:rsidRDefault="00C4089C" w:rsidP="00C4089C">
      <w:pPr>
        <w:spacing w:after="0"/>
        <w:rPr>
          <w:rFonts w:ascii="Times New Roman" w:eastAsia="Batang" w:hAnsi="Times New Roman" w:cs="Times New Roman"/>
          <w:sz w:val="28"/>
          <w:szCs w:val="28"/>
        </w:rPr>
      </w:pPr>
      <w:r w:rsidRPr="00C4089C">
        <w:rPr>
          <w:rFonts w:ascii="Times New Roman" w:eastAsia="Batang" w:hAnsi="Times New Roman" w:cs="Times New Roman"/>
          <w:b/>
          <w:sz w:val="28"/>
          <w:szCs w:val="28"/>
        </w:rPr>
        <w:t>Цель:</w:t>
      </w:r>
      <w:r>
        <w:rPr>
          <w:rFonts w:ascii="Times New Roman" w:eastAsia="Batang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</w:rPr>
        <w:t>Познакомить с основными группами питательных веществ</w:t>
      </w:r>
      <w:r w:rsidR="006B38BF">
        <w:rPr>
          <w:rFonts w:ascii="Times New Roman" w:eastAsia="Batang" w:hAnsi="Times New Roman" w:cs="Times New Roman"/>
          <w:sz w:val="28"/>
          <w:szCs w:val="28"/>
        </w:rPr>
        <w:t xml:space="preserve"> и их </w:t>
      </w:r>
    </w:p>
    <w:p w:rsidR="00C4089C" w:rsidRPr="00C4089C" w:rsidRDefault="006B38BF" w:rsidP="00C4089C">
      <w:pPr>
        <w:spacing w:after="0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           Функциями в организме человека.</w:t>
      </w:r>
    </w:p>
    <w:p w:rsidR="00C4089C" w:rsidRDefault="00C4089C" w:rsidP="00C4089C">
      <w:pPr>
        <w:spacing w:after="0"/>
        <w:rPr>
          <w:rFonts w:ascii="Times New Roman" w:eastAsia="Batang" w:hAnsi="Times New Roman" w:cs="Times New Roman"/>
          <w:sz w:val="28"/>
          <w:szCs w:val="28"/>
        </w:rPr>
      </w:pPr>
    </w:p>
    <w:p w:rsidR="00C4089C" w:rsidRDefault="00C4089C" w:rsidP="00C4089C">
      <w:pPr>
        <w:spacing w:after="0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b/>
          <w:sz w:val="28"/>
          <w:szCs w:val="28"/>
        </w:rPr>
        <w:t xml:space="preserve">Задачи: </w:t>
      </w:r>
    </w:p>
    <w:p w:rsidR="00C4089C" w:rsidRDefault="00C4089C" w:rsidP="00C4089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детям представление об основных группах питательных веществ – белках, жирах, углеводах, витаминах и минеральных солях, функциях этих веществ в организме;</w:t>
      </w:r>
    </w:p>
    <w:p w:rsidR="00C4089C" w:rsidRDefault="00C4089C" w:rsidP="00C4089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представление о том, какие питательные вещества содержатся в различных продуктах;</w:t>
      </w:r>
    </w:p>
    <w:p w:rsidR="00C4089C" w:rsidRDefault="00C4089C" w:rsidP="00C4089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представление о необходимости разнообразного питания как обязательном условии здоровья.</w:t>
      </w:r>
    </w:p>
    <w:p w:rsidR="006B38BF" w:rsidRDefault="006B38BF" w:rsidP="006B38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38BF" w:rsidRPr="009F7FE9" w:rsidRDefault="006B38BF" w:rsidP="006B38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9F7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FE9">
        <w:rPr>
          <w:rFonts w:ascii="Times New Roman" w:hAnsi="Times New Roman" w:cs="Times New Roman"/>
          <w:sz w:val="28"/>
          <w:szCs w:val="28"/>
        </w:rPr>
        <w:t>рабочая тетрадь для школьников «Две недели в лагере здоровья», проектор, экран, весы, ростомер, метр.</w:t>
      </w:r>
    </w:p>
    <w:p w:rsidR="006B38BF" w:rsidRDefault="006B38BF" w:rsidP="006B38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B38BF" w:rsidRPr="00DF0B77" w:rsidRDefault="006B38BF" w:rsidP="006B3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:rsidR="006B38BF" w:rsidRPr="00DF0B77" w:rsidRDefault="006B38BF" w:rsidP="006B3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6B38BF" w:rsidRPr="00DF0B77" w:rsidRDefault="006B38BF" w:rsidP="006B3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Повторение.</w:t>
      </w:r>
    </w:p>
    <w:p w:rsidR="006B38BF" w:rsidRPr="00DF0B77" w:rsidRDefault="006B38BF" w:rsidP="006B38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О чём мы говорили на прошлом занятии?</w:t>
      </w:r>
      <w:r w:rsidR="00BE3964" w:rsidRPr="00DF0B77">
        <w:rPr>
          <w:rFonts w:ascii="Times New Roman" w:hAnsi="Times New Roman" w:cs="Times New Roman"/>
          <w:sz w:val="24"/>
          <w:szCs w:val="24"/>
        </w:rPr>
        <w:t xml:space="preserve"> </w:t>
      </w:r>
      <w:r w:rsidR="00BE3964" w:rsidRPr="00DF0B77">
        <w:rPr>
          <w:rFonts w:ascii="Times New Roman" w:hAnsi="Times New Roman" w:cs="Times New Roman"/>
          <w:i/>
          <w:sz w:val="24"/>
          <w:szCs w:val="24"/>
        </w:rPr>
        <w:t>(Сл. 1)</w:t>
      </w:r>
    </w:p>
    <w:p w:rsidR="006B38BF" w:rsidRPr="00DF0B77" w:rsidRDefault="006B38BF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(Из чего состоит наша пища)</w:t>
      </w:r>
    </w:p>
    <w:p w:rsidR="006B38BF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Вспомните основные компоненты, из которых состоит наша пища</w:t>
      </w:r>
      <w:r w:rsidR="006B38BF" w:rsidRPr="00DF0B77">
        <w:rPr>
          <w:rFonts w:ascii="Times New Roman" w:hAnsi="Times New Roman" w:cs="Times New Roman"/>
          <w:sz w:val="24"/>
          <w:szCs w:val="24"/>
        </w:rPr>
        <w:t>?</w:t>
      </w:r>
      <w:r w:rsidRPr="00DF0B77">
        <w:rPr>
          <w:rFonts w:ascii="Times New Roman" w:hAnsi="Times New Roman" w:cs="Times New Roman"/>
          <w:sz w:val="24"/>
          <w:szCs w:val="24"/>
        </w:rPr>
        <w:t xml:space="preserve">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2)</w:t>
      </w:r>
    </w:p>
    <w:p w:rsidR="006B38BF" w:rsidRPr="00DF0B77" w:rsidRDefault="006B38BF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(Белки, жиры</w:t>
      </w:r>
      <w:r w:rsidR="00BE3964" w:rsidRPr="00DF0B77">
        <w:rPr>
          <w:rFonts w:ascii="Times New Roman" w:hAnsi="Times New Roman" w:cs="Times New Roman"/>
          <w:sz w:val="24"/>
          <w:szCs w:val="24"/>
        </w:rPr>
        <w:t>, углеводы, витамины</w:t>
      </w:r>
      <w:r w:rsidRPr="00DF0B77">
        <w:rPr>
          <w:rFonts w:ascii="Times New Roman" w:hAnsi="Times New Roman" w:cs="Times New Roman"/>
          <w:sz w:val="24"/>
          <w:szCs w:val="24"/>
        </w:rPr>
        <w:t>)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Для чего нашему организму нужны </w:t>
      </w:r>
      <w:r w:rsidRPr="00DF0B77">
        <w:rPr>
          <w:rFonts w:ascii="Times New Roman" w:hAnsi="Times New Roman" w:cs="Times New Roman"/>
          <w:b/>
          <w:sz w:val="24"/>
          <w:szCs w:val="24"/>
        </w:rPr>
        <w:t>белки</w:t>
      </w:r>
      <w:r w:rsidRPr="00DF0B77">
        <w:rPr>
          <w:rFonts w:ascii="Times New Roman" w:hAnsi="Times New Roman" w:cs="Times New Roman"/>
          <w:sz w:val="24"/>
          <w:szCs w:val="24"/>
        </w:rPr>
        <w:t xml:space="preserve">?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3)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(Для роста)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Где белков содержится больше всего?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F0B7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F0B77">
        <w:rPr>
          <w:rFonts w:ascii="Times New Roman" w:hAnsi="Times New Roman" w:cs="Times New Roman"/>
          <w:sz w:val="24"/>
          <w:szCs w:val="24"/>
        </w:rPr>
        <w:t xml:space="preserve"> продуктах животного происхождения)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А в растениях? Назовите.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Для чего нужны </w:t>
      </w:r>
      <w:r w:rsidRPr="00DF0B77">
        <w:rPr>
          <w:rFonts w:ascii="Times New Roman" w:hAnsi="Times New Roman" w:cs="Times New Roman"/>
          <w:b/>
          <w:sz w:val="24"/>
          <w:szCs w:val="24"/>
        </w:rPr>
        <w:t>жиры</w:t>
      </w:r>
      <w:r w:rsidRPr="00DF0B77">
        <w:rPr>
          <w:rFonts w:ascii="Times New Roman" w:hAnsi="Times New Roman" w:cs="Times New Roman"/>
          <w:sz w:val="24"/>
          <w:szCs w:val="24"/>
        </w:rPr>
        <w:t xml:space="preserve">?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4)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(Источник энергии)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В каких продуктах много жиров?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Где жиров больше всего?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(Масло, колбаса, орехи)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3964" w:rsidRPr="00DF0B77" w:rsidRDefault="009F7FE9" w:rsidP="006B3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Работа по теме</w:t>
      </w:r>
      <w:r w:rsidR="00BE3964" w:rsidRPr="00DF0B77">
        <w:rPr>
          <w:rFonts w:ascii="Times New Roman" w:hAnsi="Times New Roman" w:cs="Times New Roman"/>
          <w:b/>
          <w:sz w:val="24"/>
          <w:szCs w:val="24"/>
        </w:rPr>
        <w:t xml:space="preserve"> занятия.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F0B77">
        <w:rPr>
          <w:rFonts w:ascii="Times New Roman" w:hAnsi="Times New Roman" w:cs="Times New Roman"/>
          <w:sz w:val="24"/>
          <w:szCs w:val="24"/>
        </w:rPr>
        <w:t>Какие питательные вещества мы ещё не рассматривали?</w:t>
      </w:r>
    </w:p>
    <w:p w:rsidR="00BE3964" w:rsidRPr="00DF0B77" w:rsidRDefault="00BE3964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О чём мы будем говорить сегодня?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Правильно. Сегодня мы поговори</w:t>
      </w:r>
      <w:r w:rsidR="00DF0B77">
        <w:rPr>
          <w:rFonts w:ascii="Times New Roman" w:hAnsi="Times New Roman" w:cs="Times New Roman"/>
          <w:sz w:val="24"/>
          <w:szCs w:val="24"/>
        </w:rPr>
        <w:t>м об углеводах, витаминах и минераль</w:t>
      </w:r>
      <w:r w:rsidRPr="00DF0B77">
        <w:rPr>
          <w:rFonts w:ascii="Times New Roman" w:hAnsi="Times New Roman" w:cs="Times New Roman"/>
          <w:sz w:val="24"/>
          <w:szCs w:val="24"/>
        </w:rPr>
        <w:t>ных веществах.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lastRenderedPageBreak/>
        <w:t>Работа в тетрадях.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Откройте тетради на стр. 12.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Прочитайте о чём говорят Петя и Роза Кузьминична.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Для чего нужны </w:t>
      </w:r>
      <w:r w:rsidRPr="00DF0B77">
        <w:rPr>
          <w:rFonts w:ascii="Times New Roman" w:hAnsi="Times New Roman" w:cs="Times New Roman"/>
          <w:b/>
          <w:sz w:val="24"/>
          <w:szCs w:val="24"/>
        </w:rPr>
        <w:t>углеводы</w:t>
      </w:r>
      <w:r w:rsidRPr="00DF0B77">
        <w:rPr>
          <w:rFonts w:ascii="Times New Roman" w:hAnsi="Times New Roman" w:cs="Times New Roman"/>
          <w:sz w:val="24"/>
          <w:szCs w:val="24"/>
        </w:rPr>
        <w:t xml:space="preserve">?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5)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(Как и жиры – это источник энергии)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В каких продуктах они содержатся?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(Овощи, фрукты, ягоды, хлеб, крупа, сладости)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Раскрасьте рисунок на стр. 13 и сделайте вывод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Где углеводов больше в яблоках или в капусте? (</w:t>
      </w:r>
      <w:proofErr w:type="gramStart"/>
      <w:r w:rsidRPr="00DF0B7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F0B77">
        <w:rPr>
          <w:rFonts w:ascii="Times New Roman" w:hAnsi="Times New Roman" w:cs="Times New Roman"/>
          <w:sz w:val="24"/>
          <w:szCs w:val="24"/>
        </w:rPr>
        <w:t xml:space="preserve"> яблоках)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Прочитайте, о чём говорят Даша, Роза Кузьминична и </w:t>
      </w:r>
      <w:proofErr w:type="spellStart"/>
      <w:r w:rsidRPr="00DF0B77">
        <w:rPr>
          <w:rFonts w:ascii="Times New Roman" w:hAnsi="Times New Roman" w:cs="Times New Roman"/>
          <w:sz w:val="24"/>
          <w:szCs w:val="24"/>
        </w:rPr>
        <w:t>петя</w:t>
      </w:r>
      <w:proofErr w:type="spellEnd"/>
      <w:r w:rsidRPr="00DF0B77">
        <w:rPr>
          <w:rFonts w:ascii="Times New Roman" w:hAnsi="Times New Roman" w:cs="Times New Roman"/>
          <w:sz w:val="24"/>
          <w:szCs w:val="24"/>
        </w:rPr>
        <w:t>.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Что ещё необходимо организму? </w:t>
      </w:r>
      <w:r w:rsidRPr="00DF0B77">
        <w:rPr>
          <w:rFonts w:ascii="Times New Roman" w:hAnsi="Times New Roman" w:cs="Times New Roman"/>
          <w:i/>
          <w:sz w:val="24"/>
          <w:szCs w:val="24"/>
        </w:rPr>
        <w:t xml:space="preserve">(Сл. 6) </w:t>
      </w:r>
    </w:p>
    <w:p w:rsidR="00EC4110" w:rsidRPr="00DF0B77" w:rsidRDefault="00EC4110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</w:t>
      </w:r>
      <w:r w:rsidRPr="00DF0B77">
        <w:rPr>
          <w:rFonts w:ascii="Times New Roman" w:hAnsi="Times New Roman" w:cs="Times New Roman"/>
          <w:b/>
          <w:sz w:val="24"/>
          <w:szCs w:val="24"/>
        </w:rPr>
        <w:t>Витамины</w:t>
      </w:r>
      <w:r w:rsidRPr="00DF0B77">
        <w:rPr>
          <w:rFonts w:ascii="Times New Roman" w:hAnsi="Times New Roman" w:cs="Times New Roman"/>
          <w:sz w:val="24"/>
          <w:szCs w:val="24"/>
        </w:rPr>
        <w:t>)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Что означает слово витамины?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7)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(«Дающие жизнь»)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Какие витамины вы знаете?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В каких продуктах содержится витамин </w:t>
      </w:r>
      <w:r w:rsidRPr="00DF0B77">
        <w:rPr>
          <w:rFonts w:ascii="Times New Roman" w:hAnsi="Times New Roman" w:cs="Times New Roman"/>
          <w:b/>
          <w:sz w:val="24"/>
          <w:szCs w:val="24"/>
        </w:rPr>
        <w:t xml:space="preserve">А? В? С? Д? Е?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8-17)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Для чего нужны витамины?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А что ещё есть в продуктах?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18)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(Минеральные вещества)</w:t>
      </w:r>
    </w:p>
    <w:p w:rsidR="009C44E9" w:rsidRPr="00DF0B77" w:rsidRDefault="009C44E9" w:rsidP="009C44E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F0B77">
        <w:rPr>
          <w:rFonts w:ascii="Times New Roman" w:hAnsi="Times New Roman" w:cs="Times New Roman"/>
          <w:bCs/>
          <w:sz w:val="24"/>
          <w:szCs w:val="24"/>
          <w:u w:val="single"/>
        </w:rPr>
        <w:t>5 основных веществ:</w:t>
      </w:r>
    </w:p>
    <w:p w:rsidR="009C44E9" w:rsidRPr="00DF0B77" w:rsidRDefault="009C44E9" w:rsidP="006B3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85F9FF2" wp14:editId="4241E3BC">
            <wp:extent cx="2371725" cy="2722245"/>
            <wp:effectExtent l="0" t="0" r="952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C44E9" w:rsidRPr="00DF0B77" w:rsidRDefault="009C44E9" w:rsidP="009C44E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F0B77">
        <w:rPr>
          <w:rFonts w:ascii="Times New Roman" w:hAnsi="Times New Roman" w:cs="Times New Roman"/>
          <w:bCs/>
          <w:sz w:val="24"/>
          <w:szCs w:val="24"/>
          <w:u w:val="single"/>
        </w:rPr>
        <w:t>Минеральные вещества рассеяны по всему организму.</w:t>
      </w:r>
    </w:p>
    <w:p w:rsidR="009C44E9" w:rsidRPr="00DF0B77" w:rsidRDefault="009C44E9" w:rsidP="009C44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Ученые считают также, что для нормальной жизнедеятельности организма ему необходимы железо, медь, марганец, цинк, йод, хром, кобальт, фтор, молибден, никель, стронций, кремний, ванадий и селен. Эти элементы входят в состав любого живого существа растительного и животного происхождения. Без них жизнь просто невозможна.</w:t>
      </w:r>
    </w:p>
    <w:p w:rsidR="009F7FE9" w:rsidRPr="00DF0B77" w:rsidRDefault="009F7FE9" w:rsidP="009C44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7FE9" w:rsidRPr="00DF0B77" w:rsidRDefault="009F7FE9" w:rsidP="009C44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:rsidR="009C44E9" w:rsidRPr="00DF0B77" w:rsidRDefault="009F7FE9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Чтобы узнать, как развивается ваш организм мы заведём «Дневник здоровья». (Тетрадь стр. 14).</w:t>
      </w:r>
    </w:p>
    <w:p w:rsidR="009F7FE9" w:rsidRPr="00DF0B77" w:rsidRDefault="009F7FE9" w:rsidP="006B3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lastRenderedPageBreak/>
        <w:t>- Мы сейчас проведём измерения вашего организма, а в конце учебного года ещё раз сделаем такие же измерения и сравним показатели. Тогда и узнаем, правильно вы питаетесь или нет.</w:t>
      </w:r>
    </w:p>
    <w:p w:rsidR="009F7FE9" w:rsidRPr="00DF0B77" w:rsidRDefault="009F7FE9" w:rsidP="006B38B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F0B77">
        <w:rPr>
          <w:rFonts w:ascii="Times New Roman" w:hAnsi="Times New Roman" w:cs="Times New Roman"/>
          <w:sz w:val="24"/>
          <w:szCs w:val="24"/>
          <w:u w:val="single"/>
        </w:rPr>
        <w:t>Измерения детей:</w:t>
      </w:r>
    </w:p>
    <w:p w:rsidR="009F7FE9" w:rsidRPr="00DF0B77" w:rsidRDefault="009F7FE9" w:rsidP="009F7FE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Рост.</w:t>
      </w:r>
    </w:p>
    <w:p w:rsidR="009F7FE9" w:rsidRPr="00DF0B77" w:rsidRDefault="009F7FE9" w:rsidP="009F7FE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Вес. </w:t>
      </w:r>
    </w:p>
    <w:p w:rsidR="009F7FE9" w:rsidRPr="00DF0B77" w:rsidRDefault="00326E49" w:rsidP="009F7FE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Окружность грудной клетки:</w:t>
      </w:r>
    </w:p>
    <w:p w:rsidR="00326E49" w:rsidRPr="00DF0B77" w:rsidRDefault="00326E49" w:rsidP="00326E4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А) в покое;</w:t>
      </w:r>
    </w:p>
    <w:p w:rsidR="00326E49" w:rsidRPr="00DF0B77" w:rsidRDefault="00326E49" w:rsidP="00326E4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В) при вдохе.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E49" w:rsidRPr="00DF0B77" w:rsidRDefault="00326E49" w:rsidP="00326E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Дневник здоровья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26E49" w:rsidRPr="00DF0B77" w:rsidTr="00915B25">
        <w:trPr>
          <w:trHeight w:val="270"/>
        </w:trPr>
        <w:tc>
          <w:tcPr>
            <w:tcW w:w="1869" w:type="dxa"/>
            <w:vMerge w:val="restart"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69" w:type="dxa"/>
            <w:vMerge w:val="restart"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Мой рост</w:t>
            </w:r>
          </w:p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(см)</w:t>
            </w:r>
          </w:p>
        </w:tc>
        <w:tc>
          <w:tcPr>
            <w:tcW w:w="1869" w:type="dxa"/>
            <w:vMerge w:val="restart"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Мой вес</w:t>
            </w:r>
          </w:p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(кг)</w:t>
            </w:r>
          </w:p>
        </w:tc>
        <w:tc>
          <w:tcPr>
            <w:tcW w:w="3738" w:type="dxa"/>
            <w:gridSpan w:val="2"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Окружность грудной клетки</w:t>
            </w:r>
          </w:p>
        </w:tc>
      </w:tr>
      <w:tr w:rsidR="00326E49" w:rsidRPr="00DF0B77" w:rsidTr="00326E49">
        <w:trPr>
          <w:trHeight w:val="375"/>
        </w:trPr>
        <w:tc>
          <w:tcPr>
            <w:tcW w:w="1869" w:type="dxa"/>
            <w:vMerge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В покое</w:t>
            </w:r>
          </w:p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(см)</w:t>
            </w:r>
          </w:p>
        </w:tc>
        <w:tc>
          <w:tcPr>
            <w:tcW w:w="1869" w:type="dxa"/>
          </w:tcPr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При вдохе</w:t>
            </w:r>
          </w:p>
          <w:p w:rsidR="00326E49" w:rsidRPr="00DF0B77" w:rsidRDefault="00326E49" w:rsidP="00326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B77">
              <w:rPr>
                <w:rFonts w:ascii="Times New Roman" w:hAnsi="Times New Roman" w:cs="Times New Roman"/>
                <w:sz w:val="24"/>
                <w:szCs w:val="24"/>
              </w:rPr>
              <w:t>(см)</w:t>
            </w:r>
          </w:p>
        </w:tc>
      </w:tr>
      <w:tr w:rsidR="00326E49" w:rsidRPr="00DF0B77" w:rsidTr="00326E49">
        <w:tc>
          <w:tcPr>
            <w:tcW w:w="1869" w:type="dxa"/>
          </w:tcPr>
          <w:p w:rsidR="00326E49" w:rsidRPr="00DF0B77" w:rsidRDefault="00326E49" w:rsidP="00326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6E49" w:rsidRPr="00DF0B77" w:rsidRDefault="00326E49" w:rsidP="00326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6E49" w:rsidRPr="00DF0B77" w:rsidRDefault="00326E49" w:rsidP="00326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6E49" w:rsidRPr="00DF0B77" w:rsidRDefault="00326E49" w:rsidP="00326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6E49" w:rsidRPr="00DF0B77" w:rsidRDefault="00326E49" w:rsidP="00326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Закрепление.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Одинаковым ли будет питание в разном возрасте? 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(Тетрадь стр. 15, зад. 6)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F0B77">
        <w:rPr>
          <w:rFonts w:ascii="Times New Roman" w:hAnsi="Times New Roman" w:cs="Times New Roman"/>
          <w:sz w:val="24"/>
          <w:szCs w:val="24"/>
          <w:u w:val="single"/>
        </w:rPr>
        <w:t>Задание «Пищевая тарелка»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Какой вывод вы можете сделать?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(Высказывания детей)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Сколько раз в день нужно есть?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Какой приём пищи должен быть самым насыщенным?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(Тетрадь стр. 15, зад. 7)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Из чего состоит обед?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(Закуска, первое блюдо, второе блюдо, третье блюдо, десерт)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Что нужно добавить в меню обеда на рисунке? Наклейте.</w:t>
      </w: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E49" w:rsidRPr="00DF0B77" w:rsidRDefault="00326E49" w:rsidP="00326E4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 xml:space="preserve">Подведение итога. </w:t>
      </w:r>
      <w:r w:rsidRPr="00DF0B77">
        <w:rPr>
          <w:rFonts w:ascii="Times New Roman" w:hAnsi="Times New Roman" w:cs="Times New Roman"/>
          <w:i/>
          <w:sz w:val="24"/>
          <w:szCs w:val="24"/>
        </w:rPr>
        <w:t>(Сл. 20)</w:t>
      </w:r>
    </w:p>
    <w:p w:rsidR="00326E49" w:rsidRPr="00DF0B77" w:rsidRDefault="00BD13EF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Из каких веществ состоит наша пища?</w:t>
      </w:r>
    </w:p>
    <w:p w:rsidR="00BD13EF" w:rsidRPr="00DF0B77" w:rsidRDefault="00BD13EF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Какие советы можно дать по здоровому питанию?</w:t>
      </w:r>
    </w:p>
    <w:p w:rsidR="00BD13EF" w:rsidRPr="00DF0B77" w:rsidRDefault="00BD13EF" w:rsidP="00326E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13EF" w:rsidRPr="00DF0B77" w:rsidRDefault="00BD13EF" w:rsidP="00326E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B77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BD13EF" w:rsidRPr="00DF0B77" w:rsidRDefault="00BD13EF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>- Что для вас было сегодня интересным?</w:t>
      </w:r>
    </w:p>
    <w:p w:rsidR="00BD13EF" w:rsidRPr="00DF0B77" w:rsidRDefault="00BD13EF" w:rsidP="00326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B77">
        <w:rPr>
          <w:rFonts w:ascii="Times New Roman" w:hAnsi="Times New Roman" w:cs="Times New Roman"/>
          <w:sz w:val="24"/>
          <w:szCs w:val="24"/>
        </w:rPr>
        <w:t xml:space="preserve">- У вас на партах лежат круги. Нарисуйте смайлик с вашим настроением. </w:t>
      </w:r>
    </w:p>
    <w:p w:rsidR="00BD13EF" w:rsidRPr="00DF0B77" w:rsidRDefault="00BD13EF" w:rsidP="00326E4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B77">
        <w:rPr>
          <w:rFonts w:ascii="Times New Roman" w:hAnsi="Times New Roman" w:cs="Times New Roman"/>
          <w:i/>
          <w:sz w:val="24"/>
          <w:szCs w:val="24"/>
        </w:rPr>
        <w:t>(Сл. 21)</w:t>
      </w:r>
    </w:p>
    <w:p w:rsidR="00326E49" w:rsidRPr="00326E49" w:rsidRDefault="00326E49" w:rsidP="00326E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26E49" w:rsidRPr="00326E49" w:rsidSect="00A95620">
      <w:pgSz w:w="11906" w:h="16838"/>
      <w:pgMar w:top="1134" w:right="850" w:bottom="1134" w:left="1701" w:header="708" w:footer="708" w:gutter="0"/>
      <w:pgBorders w:display="firstPage"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A97"/>
    <w:multiLevelType w:val="hybridMultilevel"/>
    <w:tmpl w:val="AA2E47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A5312"/>
    <w:multiLevelType w:val="hybridMultilevel"/>
    <w:tmpl w:val="0558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69"/>
    <w:rsid w:val="00326E49"/>
    <w:rsid w:val="006B38BF"/>
    <w:rsid w:val="008D58F4"/>
    <w:rsid w:val="009C44E9"/>
    <w:rsid w:val="009F7FE9"/>
    <w:rsid w:val="00A07869"/>
    <w:rsid w:val="00A95620"/>
    <w:rsid w:val="00BD13EF"/>
    <w:rsid w:val="00BE3964"/>
    <w:rsid w:val="00C4089C"/>
    <w:rsid w:val="00DF0B77"/>
    <w:rsid w:val="00EC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648E-C603-4DD7-905D-1A606695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89C"/>
    <w:pPr>
      <w:ind w:left="720"/>
      <w:contextualSpacing/>
    </w:pPr>
  </w:style>
  <w:style w:type="table" w:styleId="a4">
    <w:name w:val="Table Grid"/>
    <w:basedOn w:val="a1"/>
    <w:uiPriority w:val="39"/>
    <w:rsid w:val="00326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E65467-DD6F-45FD-80E7-AA2A516A878E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7152E17-E5D1-46D7-8EAF-93C27C14C0E5}">
      <dgm:prSet phldrT="[Текст]" custT="1"/>
      <dgm:spPr>
        <a:solidFill>
          <a:srgbClr val="FFFF00"/>
        </a:solidFill>
      </dgm:spPr>
      <dgm:t>
        <a:bodyPr/>
        <a:lstStyle/>
        <a:p>
          <a:r>
            <a:rPr lang="ru-RU" sz="1000" dirty="0" smtClean="0">
              <a:solidFill>
                <a:srgbClr val="FF0000"/>
              </a:solidFill>
              <a:latin typeface="Bookman Old Style" pitchFamily="18" charset="0"/>
            </a:rPr>
            <a:t>кислород</a:t>
          </a:r>
          <a:endParaRPr lang="ru-RU" sz="1000" dirty="0">
            <a:solidFill>
              <a:srgbClr val="FF0000"/>
            </a:solidFill>
            <a:latin typeface="Bookman Old Style" pitchFamily="18" charset="0"/>
          </a:endParaRPr>
        </a:p>
      </dgm:t>
    </dgm:pt>
    <dgm:pt modelId="{AF9CC25F-00CF-4F47-9A03-73D9ACEF231D}" type="parTrans" cxnId="{654FF8AC-DEF7-4D8E-A07C-250B35DA9B6D}">
      <dgm:prSet/>
      <dgm:spPr/>
      <dgm:t>
        <a:bodyPr/>
        <a:lstStyle/>
        <a:p>
          <a:endParaRPr lang="ru-RU"/>
        </a:p>
      </dgm:t>
    </dgm:pt>
    <dgm:pt modelId="{45443153-6F2C-4FB8-8C8B-007E51121759}" type="sibTrans" cxnId="{654FF8AC-DEF7-4D8E-A07C-250B35DA9B6D}">
      <dgm:prSet/>
      <dgm:spPr/>
      <dgm:t>
        <a:bodyPr/>
        <a:lstStyle/>
        <a:p>
          <a:endParaRPr lang="ru-RU"/>
        </a:p>
      </dgm:t>
    </dgm:pt>
    <dgm:pt modelId="{C0717386-9F65-4DCB-8241-ECF96F5DB37B}">
      <dgm:prSet phldrT="[Текст]"/>
      <dgm:spPr>
        <a:solidFill>
          <a:srgbClr val="FFFF00"/>
        </a:solidFill>
      </dgm:spPr>
      <dgm:t>
        <a:bodyPr/>
        <a:lstStyle/>
        <a:p>
          <a:r>
            <a:rPr lang="ru-RU" dirty="0" smtClean="0">
              <a:solidFill>
                <a:srgbClr val="FF0000"/>
              </a:solidFill>
            </a:rPr>
            <a:t>водород</a:t>
          </a:r>
          <a:endParaRPr lang="ru-RU" dirty="0">
            <a:solidFill>
              <a:srgbClr val="FF0000"/>
            </a:solidFill>
          </a:endParaRPr>
        </a:p>
      </dgm:t>
    </dgm:pt>
    <dgm:pt modelId="{EC85C06B-A219-42C5-BB4F-09569E141D3F}" type="parTrans" cxnId="{44B44C4A-15F7-480F-B24B-25CF8FBFA150}">
      <dgm:prSet/>
      <dgm:spPr/>
      <dgm:t>
        <a:bodyPr/>
        <a:lstStyle/>
        <a:p>
          <a:endParaRPr lang="ru-RU"/>
        </a:p>
      </dgm:t>
    </dgm:pt>
    <dgm:pt modelId="{DF383F62-2617-4715-BB15-76FF1082691C}" type="sibTrans" cxnId="{44B44C4A-15F7-480F-B24B-25CF8FBFA150}">
      <dgm:prSet/>
      <dgm:spPr/>
      <dgm:t>
        <a:bodyPr/>
        <a:lstStyle/>
        <a:p>
          <a:endParaRPr lang="ru-RU"/>
        </a:p>
      </dgm:t>
    </dgm:pt>
    <dgm:pt modelId="{B49C016B-C71D-4CD2-AC28-36B1C831F46B}">
      <dgm:prSet phldrT="[Текст]"/>
      <dgm:spPr>
        <a:solidFill>
          <a:srgbClr val="FFFF00"/>
        </a:solidFill>
      </dgm:spPr>
      <dgm:t>
        <a:bodyPr/>
        <a:lstStyle/>
        <a:p>
          <a:r>
            <a:rPr lang="ru-RU" dirty="0" smtClean="0">
              <a:solidFill>
                <a:srgbClr val="FF0000"/>
              </a:solidFill>
            </a:rPr>
            <a:t>углерод</a:t>
          </a:r>
          <a:endParaRPr lang="ru-RU" dirty="0">
            <a:solidFill>
              <a:srgbClr val="FF0000"/>
            </a:solidFill>
          </a:endParaRPr>
        </a:p>
      </dgm:t>
    </dgm:pt>
    <dgm:pt modelId="{D1C014F3-384D-48B6-84BB-D9A322D5EA61}" type="parTrans" cxnId="{B07431D2-7D12-4242-B628-BB741EE90141}">
      <dgm:prSet/>
      <dgm:spPr/>
      <dgm:t>
        <a:bodyPr/>
        <a:lstStyle/>
        <a:p>
          <a:endParaRPr lang="ru-RU"/>
        </a:p>
      </dgm:t>
    </dgm:pt>
    <dgm:pt modelId="{60FB9941-DA00-430F-9462-D762988C6FD1}" type="sibTrans" cxnId="{B07431D2-7D12-4242-B628-BB741EE90141}">
      <dgm:prSet/>
      <dgm:spPr/>
      <dgm:t>
        <a:bodyPr/>
        <a:lstStyle/>
        <a:p>
          <a:endParaRPr lang="ru-RU"/>
        </a:p>
      </dgm:t>
    </dgm:pt>
    <dgm:pt modelId="{4831E4B2-5DBB-4129-B46F-804D8A817C3E}">
      <dgm:prSet phldrT="[Текст]"/>
      <dgm:spPr>
        <a:solidFill>
          <a:srgbClr val="FFFF00"/>
        </a:solidFill>
      </dgm:spPr>
      <dgm:t>
        <a:bodyPr/>
        <a:lstStyle/>
        <a:p>
          <a:r>
            <a:rPr lang="ru-RU" dirty="0" smtClean="0">
              <a:solidFill>
                <a:srgbClr val="FF0000"/>
              </a:solidFill>
            </a:rPr>
            <a:t>кальций</a:t>
          </a:r>
          <a:endParaRPr lang="ru-RU" dirty="0">
            <a:solidFill>
              <a:srgbClr val="FF0000"/>
            </a:solidFill>
          </a:endParaRPr>
        </a:p>
      </dgm:t>
    </dgm:pt>
    <dgm:pt modelId="{517E0FCA-D153-4332-8E47-F42DCBA48637}" type="parTrans" cxnId="{CBC555C1-CE69-4D79-A326-0F54AB255B99}">
      <dgm:prSet/>
      <dgm:spPr/>
      <dgm:t>
        <a:bodyPr/>
        <a:lstStyle/>
        <a:p>
          <a:endParaRPr lang="ru-RU"/>
        </a:p>
      </dgm:t>
    </dgm:pt>
    <dgm:pt modelId="{9145D420-C9F3-44CA-B6EC-E5628DCED7EF}" type="sibTrans" cxnId="{CBC555C1-CE69-4D79-A326-0F54AB255B99}">
      <dgm:prSet/>
      <dgm:spPr/>
      <dgm:t>
        <a:bodyPr/>
        <a:lstStyle/>
        <a:p>
          <a:endParaRPr lang="ru-RU"/>
        </a:p>
      </dgm:t>
    </dgm:pt>
    <dgm:pt modelId="{825B91FF-22A7-41D4-A1BC-228961E746DB}">
      <dgm:prSet phldrT="[Текст]"/>
      <dgm:spPr>
        <a:solidFill>
          <a:srgbClr val="FFFF00"/>
        </a:solidFill>
      </dgm:spPr>
      <dgm:t>
        <a:bodyPr/>
        <a:lstStyle/>
        <a:p>
          <a:r>
            <a:rPr lang="ru-RU" dirty="0" smtClean="0">
              <a:solidFill>
                <a:srgbClr val="FF0000"/>
              </a:solidFill>
            </a:rPr>
            <a:t>азот</a:t>
          </a:r>
          <a:endParaRPr lang="ru-RU" dirty="0">
            <a:solidFill>
              <a:srgbClr val="FF0000"/>
            </a:solidFill>
          </a:endParaRPr>
        </a:p>
      </dgm:t>
    </dgm:pt>
    <dgm:pt modelId="{81C281F2-D696-4951-9253-1F0FC28F0F80}" type="parTrans" cxnId="{B98AB3BE-1C68-4AE4-AFE7-0346D6B49C2F}">
      <dgm:prSet/>
      <dgm:spPr/>
      <dgm:t>
        <a:bodyPr/>
        <a:lstStyle/>
        <a:p>
          <a:endParaRPr lang="ru-RU"/>
        </a:p>
      </dgm:t>
    </dgm:pt>
    <dgm:pt modelId="{8D91C301-5B4E-40CB-B202-D39865967498}" type="sibTrans" cxnId="{B98AB3BE-1C68-4AE4-AFE7-0346D6B49C2F}">
      <dgm:prSet/>
      <dgm:spPr/>
      <dgm:t>
        <a:bodyPr/>
        <a:lstStyle/>
        <a:p>
          <a:endParaRPr lang="ru-RU"/>
        </a:p>
      </dgm:t>
    </dgm:pt>
    <dgm:pt modelId="{C89F959D-AE16-4247-AA66-F7EF81DF24F6}" type="pres">
      <dgm:prSet presAssocID="{C7E65467-DD6F-45FD-80E7-AA2A516A878E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42D9C3C-7561-4E2A-B367-8F873CF5948A}" type="pres">
      <dgm:prSet presAssocID="{07152E17-E5D1-46D7-8EAF-93C27C14C0E5}" presName="node" presStyleLbl="node1" presStyleIdx="0" presStyleCnt="5" custScaleX="130484" custScaleY="96942" custRadScaleRad="102513" custRadScaleInc="31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8BAE24-72DA-4A58-B563-C6F6C365CC5E}" type="pres">
      <dgm:prSet presAssocID="{45443153-6F2C-4FB8-8C8B-007E51121759}" presName="sibTrans" presStyleLbl="sibTrans2D1" presStyleIdx="0" presStyleCnt="5"/>
      <dgm:spPr/>
      <dgm:t>
        <a:bodyPr/>
        <a:lstStyle/>
        <a:p>
          <a:endParaRPr lang="ru-RU"/>
        </a:p>
      </dgm:t>
    </dgm:pt>
    <dgm:pt modelId="{00308D5D-62A4-4D49-9833-F330611D0D23}" type="pres">
      <dgm:prSet presAssocID="{45443153-6F2C-4FB8-8C8B-007E51121759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CB818223-FFA9-4A2F-94C7-1860D8333445}" type="pres">
      <dgm:prSet presAssocID="{C0717386-9F65-4DCB-8241-ECF96F5DB37B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2B29D5D-13AA-4792-AA73-3D3A5EA91819}" type="pres">
      <dgm:prSet presAssocID="{DF383F62-2617-4715-BB15-76FF1082691C}" presName="sibTrans" presStyleLbl="sibTrans2D1" presStyleIdx="1" presStyleCnt="5"/>
      <dgm:spPr/>
      <dgm:t>
        <a:bodyPr/>
        <a:lstStyle/>
        <a:p>
          <a:endParaRPr lang="ru-RU"/>
        </a:p>
      </dgm:t>
    </dgm:pt>
    <dgm:pt modelId="{DC1BAE1E-EB76-4EB2-B335-F3B9E10875EB}" type="pres">
      <dgm:prSet presAssocID="{DF383F62-2617-4715-BB15-76FF1082691C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9826565E-EC9E-4EDD-9B7C-5D21C409BEFB}" type="pres">
      <dgm:prSet presAssocID="{B49C016B-C71D-4CD2-AC28-36B1C831F46B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D973CC-237F-4466-B60F-8C51ADD91547}" type="pres">
      <dgm:prSet presAssocID="{60FB9941-DA00-430F-9462-D762988C6FD1}" presName="sibTrans" presStyleLbl="sibTrans2D1" presStyleIdx="2" presStyleCnt="5"/>
      <dgm:spPr/>
      <dgm:t>
        <a:bodyPr/>
        <a:lstStyle/>
        <a:p>
          <a:endParaRPr lang="ru-RU"/>
        </a:p>
      </dgm:t>
    </dgm:pt>
    <dgm:pt modelId="{A7F1015F-F1BC-45F7-BDFD-59C3A34D3D3C}" type="pres">
      <dgm:prSet presAssocID="{60FB9941-DA00-430F-9462-D762988C6FD1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0A6C3CEE-AB55-4E6F-A6EA-A79BA165E4A4}" type="pres">
      <dgm:prSet presAssocID="{4831E4B2-5DBB-4129-B46F-804D8A817C3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FBF417C-EC13-4D5F-90F5-DF724D2EDE99}" type="pres">
      <dgm:prSet presAssocID="{9145D420-C9F3-44CA-B6EC-E5628DCED7EF}" presName="sibTrans" presStyleLbl="sibTrans2D1" presStyleIdx="3" presStyleCnt="5"/>
      <dgm:spPr/>
      <dgm:t>
        <a:bodyPr/>
        <a:lstStyle/>
        <a:p>
          <a:endParaRPr lang="ru-RU"/>
        </a:p>
      </dgm:t>
    </dgm:pt>
    <dgm:pt modelId="{D43F6AA2-8413-48E6-BD77-F2780D312949}" type="pres">
      <dgm:prSet presAssocID="{9145D420-C9F3-44CA-B6EC-E5628DCED7EF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E4EF6E8B-C20B-4E4A-8F2A-050970A68DAB}" type="pres">
      <dgm:prSet presAssocID="{825B91FF-22A7-41D4-A1BC-228961E746DB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5A0BBE-9365-496A-82BE-204E232B36F6}" type="pres">
      <dgm:prSet presAssocID="{8D91C301-5B4E-40CB-B202-D39865967498}" presName="sibTrans" presStyleLbl="sibTrans2D1" presStyleIdx="4" presStyleCnt="5"/>
      <dgm:spPr/>
      <dgm:t>
        <a:bodyPr/>
        <a:lstStyle/>
        <a:p>
          <a:endParaRPr lang="ru-RU"/>
        </a:p>
      </dgm:t>
    </dgm:pt>
    <dgm:pt modelId="{47EB9C99-68B2-4AFA-BEF2-FF78955D1823}" type="pres">
      <dgm:prSet presAssocID="{8D91C301-5B4E-40CB-B202-D39865967498}" presName="connectorText" presStyleLbl="sibTrans2D1" presStyleIdx="4" presStyleCnt="5"/>
      <dgm:spPr/>
      <dgm:t>
        <a:bodyPr/>
        <a:lstStyle/>
        <a:p>
          <a:endParaRPr lang="ru-RU"/>
        </a:p>
      </dgm:t>
    </dgm:pt>
  </dgm:ptLst>
  <dgm:cxnLst>
    <dgm:cxn modelId="{654FF8AC-DEF7-4D8E-A07C-250B35DA9B6D}" srcId="{C7E65467-DD6F-45FD-80E7-AA2A516A878E}" destId="{07152E17-E5D1-46D7-8EAF-93C27C14C0E5}" srcOrd="0" destOrd="0" parTransId="{AF9CC25F-00CF-4F47-9A03-73D9ACEF231D}" sibTransId="{45443153-6F2C-4FB8-8C8B-007E51121759}"/>
    <dgm:cxn modelId="{616B65D0-45E3-4313-B093-9FB2529E7AF8}" type="presOf" srcId="{45443153-6F2C-4FB8-8C8B-007E51121759}" destId="{928BAE24-72DA-4A58-B563-C6F6C365CC5E}" srcOrd="0" destOrd="0" presId="urn:microsoft.com/office/officeart/2005/8/layout/cycle2"/>
    <dgm:cxn modelId="{D0DFF262-79CE-4E20-AB12-8E4802B6F8A7}" type="presOf" srcId="{45443153-6F2C-4FB8-8C8B-007E51121759}" destId="{00308D5D-62A4-4D49-9833-F330611D0D23}" srcOrd="1" destOrd="0" presId="urn:microsoft.com/office/officeart/2005/8/layout/cycle2"/>
    <dgm:cxn modelId="{CBC555C1-CE69-4D79-A326-0F54AB255B99}" srcId="{C7E65467-DD6F-45FD-80E7-AA2A516A878E}" destId="{4831E4B2-5DBB-4129-B46F-804D8A817C3E}" srcOrd="3" destOrd="0" parTransId="{517E0FCA-D153-4332-8E47-F42DCBA48637}" sibTransId="{9145D420-C9F3-44CA-B6EC-E5628DCED7EF}"/>
    <dgm:cxn modelId="{F5682956-F77C-48C3-AE98-DEEDC3EFFE60}" type="presOf" srcId="{07152E17-E5D1-46D7-8EAF-93C27C14C0E5}" destId="{842D9C3C-7561-4E2A-B367-8F873CF5948A}" srcOrd="0" destOrd="0" presId="urn:microsoft.com/office/officeart/2005/8/layout/cycle2"/>
    <dgm:cxn modelId="{44B44C4A-15F7-480F-B24B-25CF8FBFA150}" srcId="{C7E65467-DD6F-45FD-80E7-AA2A516A878E}" destId="{C0717386-9F65-4DCB-8241-ECF96F5DB37B}" srcOrd="1" destOrd="0" parTransId="{EC85C06B-A219-42C5-BB4F-09569E141D3F}" sibTransId="{DF383F62-2617-4715-BB15-76FF1082691C}"/>
    <dgm:cxn modelId="{B48C0F13-025A-42A4-86E3-860A3A0522BC}" type="presOf" srcId="{825B91FF-22A7-41D4-A1BC-228961E746DB}" destId="{E4EF6E8B-C20B-4E4A-8F2A-050970A68DAB}" srcOrd="0" destOrd="0" presId="urn:microsoft.com/office/officeart/2005/8/layout/cycle2"/>
    <dgm:cxn modelId="{15F271D9-8C17-4354-BD2D-5E882B0EC1ED}" type="presOf" srcId="{8D91C301-5B4E-40CB-B202-D39865967498}" destId="{47EB9C99-68B2-4AFA-BEF2-FF78955D1823}" srcOrd="1" destOrd="0" presId="urn:microsoft.com/office/officeart/2005/8/layout/cycle2"/>
    <dgm:cxn modelId="{BCF42C76-D60A-45CB-81AE-DEFCE0DF75D0}" type="presOf" srcId="{C0717386-9F65-4DCB-8241-ECF96F5DB37B}" destId="{CB818223-FFA9-4A2F-94C7-1860D8333445}" srcOrd="0" destOrd="0" presId="urn:microsoft.com/office/officeart/2005/8/layout/cycle2"/>
    <dgm:cxn modelId="{DAD5CB1C-660C-4B88-B917-92FEF4BA6F91}" type="presOf" srcId="{DF383F62-2617-4715-BB15-76FF1082691C}" destId="{DC1BAE1E-EB76-4EB2-B335-F3B9E10875EB}" srcOrd="1" destOrd="0" presId="urn:microsoft.com/office/officeart/2005/8/layout/cycle2"/>
    <dgm:cxn modelId="{43FBE306-ABDD-44E3-9B79-E5164CABCBF4}" type="presOf" srcId="{B49C016B-C71D-4CD2-AC28-36B1C831F46B}" destId="{9826565E-EC9E-4EDD-9B7C-5D21C409BEFB}" srcOrd="0" destOrd="0" presId="urn:microsoft.com/office/officeart/2005/8/layout/cycle2"/>
    <dgm:cxn modelId="{B98AB3BE-1C68-4AE4-AFE7-0346D6B49C2F}" srcId="{C7E65467-DD6F-45FD-80E7-AA2A516A878E}" destId="{825B91FF-22A7-41D4-A1BC-228961E746DB}" srcOrd="4" destOrd="0" parTransId="{81C281F2-D696-4951-9253-1F0FC28F0F80}" sibTransId="{8D91C301-5B4E-40CB-B202-D39865967498}"/>
    <dgm:cxn modelId="{D4F9B082-E88E-4881-AD85-E1965DBB7B3D}" type="presOf" srcId="{9145D420-C9F3-44CA-B6EC-E5628DCED7EF}" destId="{4FBF417C-EC13-4D5F-90F5-DF724D2EDE99}" srcOrd="0" destOrd="0" presId="urn:microsoft.com/office/officeart/2005/8/layout/cycle2"/>
    <dgm:cxn modelId="{FE824830-D7E3-440A-98CE-6B4BFD78A631}" type="presOf" srcId="{60FB9941-DA00-430F-9462-D762988C6FD1}" destId="{A7F1015F-F1BC-45F7-BDFD-59C3A34D3D3C}" srcOrd="1" destOrd="0" presId="urn:microsoft.com/office/officeart/2005/8/layout/cycle2"/>
    <dgm:cxn modelId="{B07431D2-7D12-4242-B628-BB741EE90141}" srcId="{C7E65467-DD6F-45FD-80E7-AA2A516A878E}" destId="{B49C016B-C71D-4CD2-AC28-36B1C831F46B}" srcOrd="2" destOrd="0" parTransId="{D1C014F3-384D-48B6-84BB-D9A322D5EA61}" sibTransId="{60FB9941-DA00-430F-9462-D762988C6FD1}"/>
    <dgm:cxn modelId="{2F9CF73B-8484-45EE-8E83-6874D8E36038}" type="presOf" srcId="{C7E65467-DD6F-45FD-80E7-AA2A516A878E}" destId="{C89F959D-AE16-4247-AA66-F7EF81DF24F6}" srcOrd="0" destOrd="0" presId="urn:microsoft.com/office/officeart/2005/8/layout/cycle2"/>
    <dgm:cxn modelId="{270CCD8F-FA2B-4700-A6C7-6DA3BBCCD1DE}" type="presOf" srcId="{4831E4B2-5DBB-4129-B46F-804D8A817C3E}" destId="{0A6C3CEE-AB55-4E6F-A6EA-A79BA165E4A4}" srcOrd="0" destOrd="0" presId="urn:microsoft.com/office/officeart/2005/8/layout/cycle2"/>
    <dgm:cxn modelId="{9102B52B-5EDB-400E-9D8F-F4C869770052}" type="presOf" srcId="{DF383F62-2617-4715-BB15-76FF1082691C}" destId="{D2B29D5D-13AA-4792-AA73-3D3A5EA91819}" srcOrd="0" destOrd="0" presId="urn:microsoft.com/office/officeart/2005/8/layout/cycle2"/>
    <dgm:cxn modelId="{25350BE3-8623-473F-B495-A5D6D50A22D8}" type="presOf" srcId="{9145D420-C9F3-44CA-B6EC-E5628DCED7EF}" destId="{D43F6AA2-8413-48E6-BD77-F2780D312949}" srcOrd="1" destOrd="0" presId="urn:microsoft.com/office/officeart/2005/8/layout/cycle2"/>
    <dgm:cxn modelId="{7BB19202-A98F-4D54-BCF4-A51717C819A7}" type="presOf" srcId="{8D91C301-5B4E-40CB-B202-D39865967498}" destId="{CD5A0BBE-9365-496A-82BE-204E232B36F6}" srcOrd="0" destOrd="0" presId="urn:microsoft.com/office/officeart/2005/8/layout/cycle2"/>
    <dgm:cxn modelId="{FADE7333-ACEB-4A39-BEE5-C61C836F7A43}" type="presOf" srcId="{60FB9941-DA00-430F-9462-D762988C6FD1}" destId="{D7D973CC-237F-4466-B60F-8C51ADD91547}" srcOrd="0" destOrd="0" presId="urn:microsoft.com/office/officeart/2005/8/layout/cycle2"/>
    <dgm:cxn modelId="{29DCD9F7-32CC-4D4B-9CFC-5020DD011745}" type="presParOf" srcId="{C89F959D-AE16-4247-AA66-F7EF81DF24F6}" destId="{842D9C3C-7561-4E2A-B367-8F873CF5948A}" srcOrd="0" destOrd="0" presId="urn:microsoft.com/office/officeart/2005/8/layout/cycle2"/>
    <dgm:cxn modelId="{C739689B-0EA4-4669-9DE2-360D6B55FECF}" type="presParOf" srcId="{C89F959D-AE16-4247-AA66-F7EF81DF24F6}" destId="{928BAE24-72DA-4A58-B563-C6F6C365CC5E}" srcOrd="1" destOrd="0" presId="urn:microsoft.com/office/officeart/2005/8/layout/cycle2"/>
    <dgm:cxn modelId="{474B8F83-4396-44B2-936F-04E5823A0CB2}" type="presParOf" srcId="{928BAE24-72DA-4A58-B563-C6F6C365CC5E}" destId="{00308D5D-62A4-4D49-9833-F330611D0D23}" srcOrd="0" destOrd="0" presId="urn:microsoft.com/office/officeart/2005/8/layout/cycle2"/>
    <dgm:cxn modelId="{1DE42BB1-F531-4D38-A95B-C553B3643687}" type="presParOf" srcId="{C89F959D-AE16-4247-AA66-F7EF81DF24F6}" destId="{CB818223-FFA9-4A2F-94C7-1860D8333445}" srcOrd="2" destOrd="0" presId="urn:microsoft.com/office/officeart/2005/8/layout/cycle2"/>
    <dgm:cxn modelId="{8D62968A-6AF2-44E7-8E44-153C6B52FB77}" type="presParOf" srcId="{C89F959D-AE16-4247-AA66-F7EF81DF24F6}" destId="{D2B29D5D-13AA-4792-AA73-3D3A5EA91819}" srcOrd="3" destOrd="0" presId="urn:microsoft.com/office/officeart/2005/8/layout/cycle2"/>
    <dgm:cxn modelId="{45C66324-9710-4CD1-A137-626227B4E36B}" type="presParOf" srcId="{D2B29D5D-13AA-4792-AA73-3D3A5EA91819}" destId="{DC1BAE1E-EB76-4EB2-B335-F3B9E10875EB}" srcOrd="0" destOrd="0" presId="urn:microsoft.com/office/officeart/2005/8/layout/cycle2"/>
    <dgm:cxn modelId="{2152E3DC-EA9F-4CF3-93D5-9CD76893D24D}" type="presParOf" srcId="{C89F959D-AE16-4247-AA66-F7EF81DF24F6}" destId="{9826565E-EC9E-4EDD-9B7C-5D21C409BEFB}" srcOrd="4" destOrd="0" presId="urn:microsoft.com/office/officeart/2005/8/layout/cycle2"/>
    <dgm:cxn modelId="{5D878FE5-9D1C-4420-8CC9-BDA971E92783}" type="presParOf" srcId="{C89F959D-AE16-4247-AA66-F7EF81DF24F6}" destId="{D7D973CC-237F-4466-B60F-8C51ADD91547}" srcOrd="5" destOrd="0" presId="urn:microsoft.com/office/officeart/2005/8/layout/cycle2"/>
    <dgm:cxn modelId="{20D4FBB8-17DA-46C2-AFD1-D98219BDBFD6}" type="presParOf" srcId="{D7D973CC-237F-4466-B60F-8C51ADD91547}" destId="{A7F1015F-F1BC-45F7-BDFD-59C3A34D3D3C}" srcOrd="0" destOrd="0" presId="urn:microsoft.com/office/officeart/2005/8/layout/cycle2"/>
    <dgm:cxn modelId="{CD4D726B-7D1E-4CE4-80EA-290E336B3C6E}" type="presParOf" srcId="{C89F959D-AE16-4247-AA66-F7EF81DF24F6}" destId="{0A6C3CEE-AB55-4E6F-A6EA-A79BA165E4A4}" srcOrd="6" destOrd="0" presId="urn:microsoft.com/office/officeart/2005/8/layout/cycle2"/>
    <dgm:cxn modelId="{428F892E-0154-490C-BE51-411963E269F8}" type="presParOf" srcId="{C89F959D-AE16-4247-AA66-F7EF81DF24F6}" destId="{4FBF417C-EC13-4D5F-90F5-DF724D2EDE99}" srcOrd="7" destOrd="0" presId="urn:microsoft.com/office/officeart/2005/8/layout/cycle2"/>
    <dgm:cxn modelId="{CA9765BF-38DB-4D8F-916C-010AB30DA89E}" type="presParOf" srcId="{4FBF417C-EC13-4D5F-90F5-DF724D2EDE99}" destId="{D43F6AA2-8413-48E6-BD77-F2780D312949}" srcOrd="0" destOrd="0" presId="urn:microsoft.com/office/officeart/2005/8/layout/cycle2"/>
    <dgm:cxn modelId="{7D4DB34B-D095-4EE3-B629-1D878D5191C2}" type="presParOf" srcId="{C89F959D-AE16-4247-AA66-F7EF81DF24F6}" destId="{E4EF6E8B-C20B-4E4A-8F2A-050970A68DAB}" srcOrd="8" destOrd="0" presId="urn:microsoft.com/office/officeart/2005/8/layout/cycle2"/>
    <dgm:cxn modelId="{DD01EE7B-6F26-4B06-BCEC-044501FF91CD}" type="presParOf" srcId="{C89F959D-AE16-4247-AA66-F7EF81DF24F6}" destId="{CD5A0BBE-9365-496A-82BE-204E232B36F6}" srcOrd="9" destOrd="0" presId="urn:microsoft.com/office/officeart/2005/8/layout/cycle2"/>
    <dgm:cxn modelId="{9D97B4A9-FBA8-499A-8FDC-06B73FCDB705}" type="presParOf" srcId="{CD5A0BBE-9365-496A-82BE-204E232B36F6}" destId="{47EB9C99-68B2-4AFA-BEF2-FF78955D1823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2D9C3C-7561-4E2A-B367-8F873CF5948A}">
      <dsp:nvSpPr>
        <dsp:cNvPr id="0" name=""/>
        <dsp:cNvSpPr/>
      </dsp:nvSpPr>
      <dsp:spPr>
        <a:xfrm>
          <a:off x="752523" y="205213"/>
          <a:ext cx="902123" cy="670225"/>
        </a:xfrm>
        <a:prstGeom prst="ellipse">
          <a:avLst/>
        </a:prstGeom>
        <a:solidFill>
          <a:srgbClr val="FFFF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 dirty="0" smtClean="0">
              <a:solidFill>
                <a:srgbClr val="FF0000"/>
              </a:solidFill>
              <a:latin typeface="Bookman Old Style" pitchFamily="18" charset="0"/>
            </a:rPr>
            <a:t>кислород</a:t>
          </a:r>
          <a:endParaRPr lang="ru-RU" sz="1000" kern="1200" dirty="0">
            <a:solidFill>
              <a:srgbClr val="FF0000"/>
            </a:solidFill>
            <a:latin typeface="Bookman Old Style" pitchFamily="18" charset="0"/>
          </a:endParaRPr>
        </a:p>
      </dsp:txBody>
      <dsp:txXfrm>
        <a:off x="884636" y="303365"/>
        <a:ext cx="637897" cy="473921"/>
      </dsp:txXfrm>
    </dsp:sp>
    <dsp:sp modelId="{928BAE24-72DA-4A58-B563-C6F6C365CC5E}">
      <dsp:nvSpPr>
        <dsp:cNvPr id="0" name=""/>
        <dsp:cNvSpPr/>
      </dsp:nvSpPr>
      <dsp:spPr>
        <a:xfrm rot="2253587">
          <a:off x="1552368" y="752206"/>
          <a:ext cx="156932" cy="23333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557247" y="784523"/>
        <a:ext cx="109852" cy="140002"/>
      </dsp:txXfrm>
    </dsp:sp>
    <dsp:sp modelId="{CB818223-FFA9-4A2F-94C7-1860D8333445}">
      <dsp:nvSpPr>
        <dsp:cNvPr id="0" name=""/>
        <dsp:cNvSpPr/>
      </dsp:nvSpPr>
      <dsp:spPr>
        <a:xfrm>
          <a:off x="1680063" y="826873"/>
          <a:ext cx="691367" cy="691367"/>
        </a:xfrm>
        <a:prstGeom prst="ellipse">
          <a:avLst/>
        </a:prstGeom>
        <a:solidFill>
          <a:srgbClr val="FFFF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>
              <a:solidFill>
                <a:srgbClr val="FF0000"/>
              </a:solidFill>
            </a:rPr>
            <a:t>водород</a:t>
          </a:r>
          <a:endParaRPr lang="ru-RU" sz="900" kern="1200" dirty="0">
            <a:solidFill>
              <a:srgbClr val="FF0000"/>
            </a:solidFill>
          </a:endParaRPr>
        </a:p>
      </dsp:txBody>
      <dsp:txXfrm>
        <a:off x="1781311" y="928121"/>
        <a:ext cx="488871" cy="488871"/>
      </dsp:txXfrm>
    </dsp:sp>
    <dsp:sp modelId="{D2B29D5D-13AA-4792-AA73-3D3A5EA91819}">
      <dsp:nvSpPr>
        <dsp:cNvPr id="0" name=""/>
        <dsp:cNvSpPr/>
      </dsp:nvSpPr>
      <dsp:spPr>
        <a:xfrm rot="6480000">
          <a:off x="1775052" y="1544612"/>
          <a:ext cx="183797" cy="23333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 rot="10800000">
        <a:off x="1811141" y="1565059"/>
        <a:ext cx="128658" cy="140002"/>
      </dsp:txXfrm>
    </dsp:sp>
    <dsp:sp modelId="{9826565E-EC9E-4EDD-9B7C-5D21C409BEFB}">
      <dsp:nvSpPr>
        <dsp:cNvPr id="0" name=""/>
        <dsp:cNvSpPr/>
      </dsp:nvSpPr>
      <dsp:spPr>
        <a:xfrm>
          <a:off x="1359255" y="1814216"/>
          <a:ext cx="691367" cy="691367"/>
        </a:xfrm>
        <a:prstGeom prst="ellipse">
          <a:avLst/>
        </a:prstGeom>
        <a:solidFill>
          <a:srgbClr val="FFFF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>
              <a:solidFill>
                <a:srgbClr val="FF0000"/>
              </a:solidFill>
            </a:rPr>
            <a:t>углерод</a:t>
          </a:r>
          <a:endParaRPr lang="ru-RU" sz="900" kern="1200" dirty="0">
            <a:solidFill>
              <a:srgbClr val="FF0000"/>
            </a:solidFill>
          </a:endParaRPr>
        </a:p>
      </dsp:txBody>
      <dsp:txXfrm>
        <a:off x="1460503" y="1915464"/>
        <a:ext cx="488871" cy="488871"/>
      </dsp:txXfrm>
    </dsp:sp>
    <dsp:sp modelId="{D7D973CC-237F-4466-B60F-8C51ADD91547}">
      <dsp:nvSpPr>
        <dsp:cNvPr id="0" name=""/>
        <dsp:cNvSpPr/>
      </dsp:nvSpPr>
      <dsp:spPr>
        <a:xfrm rot="10800000">
          <a:off x="1099165" y="2043231"/>
          <a:ext cx="183797" cy="23333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 rot="10800000">
        <a:off x="1154304" y="2089898"/>
        <a:ext cx="128658" cy="140002"/>
      </dsp:txXfrm>
    </dsp:sp>
    <dsp:sp modelId="{0A6C3CEE-AB55-4E6F-A6EA-A79BA165E4A4}">
      <dsp:nvSpPr>
        <dsp:cNvPr id="0" name=""/>
        <dsp:cNvSpPr/>
      </dsp:nvSpPr>
      <dsp:spPr>
        <a:xfrm>
          <a:off x="321101" y="1814216"/>
          <a:ext cx="691367" cy="691367"/>
        </a:xfrm>
        <a:prstGeom prst="ellipse">
          <a:avLst/>
        </a:prstGeom>
        <a:solidFill>
          <a:srgbClr val="FFFF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>
              <a:solidFill>
                <a:srgbClr val="FF0000"/>
              </a:solidFill>
            </a:rPr>
            <a:t>кальций</a:t>
          </a:r>
          <a:endParaRPr lang="ru-RU" sz="900" kern="1200" dirty="0">
            <a:solidFill>
              <a:srgbClr val="FF0000"/>
            </a:solidFill>
          </a:endParaRPr>
        </a:p>
      </dsp:txBody>
      <dsp:txXfrm>
        <a:off x="422349" y="1915464"/>
        <a:ext cx="488871" cy="488871"/>
      </dsp:txXfrm>
    </dsp:sp>
    <dsp:sp modelId="{4FBF417C-EC13-4D5F-90F5-DF724D2EDE99}">
      <dsp:nvSpPr>
        <dsp:cNvPr id="0" name=""/>
        <dsp:cNvSpPr/>
      </dsp:nvSpPr>
      <dsp:spPr>
        <a:xfrm rot="15120000">
          <a:off x="416090" y="1554507"/>
          <a:ext cx="183797" cy="23333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 rot="10800000">
        <a:off x="452179" y="1627394"/>
        <a:ext cx="128658" cy="140002"/>
      </dsp:txXfrm>
    </dsp:sp>
    <dsp:sp modelId="{E4EF6E8B-C20B-4E4A-8F2A-050970A68DAB}">
      <dsp:nvSpPr>
        <dsp:cNvPr id="0" name=""/>
        <dsp:cNvSpPr/>
      </dsp:nvSpPr>
      <dsp:spPr>
        <a:xfrm>
          <a:off x="294" y="826873"/>
          <a:ext cx="691367" cy="691367"/>
        </a:xfrm>
        <a:prstGeom prst="ellipse">
          <a:avLst/>
        </a:prstGeom>
        <a:solidFill>
          <a:srgbClr val="FFFF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>
              <a:solidFill>
                <a:srgbClr val="FF0000"/>
              </a:solidFill>
            </a:rPr>
            <a:t>азот</a:t>
          </a:r>
          <a:endParaRPr lang="ru-RU" sz="900" kern="1200" dirty="0">
            <a:solidFill>
              <a:srgbClr val="FF0000"/>
            </a:solidFill>
          </a:endParaRPr>
        </a:p>
      </dsp:txBody>
      <dsp:txXfrm>
        <a:off x="101542" y="928121"/>
        <a:ext cx="488871" cy="488871"/>
      </dsp:txXfrm>
    </dsp:sp>
    <dsp:sp modelId="{CD5A0BBE-9365-496A-82BE-204E232B36F6}">
      <dsp:nvSpPr>
        <dsp:cNvPr id="0" name=""/>
        <dsp:cNvSpPr/>
      </dsp:nvSpPr>
      <dsp:spPr>
        <a:xfrm rot="19416135">
          <a:off x="664597" y="758097"/>
          <a:ext cx="170656" cy="23333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669591" y="819954"/>
        <a:ext cx="119459" cy="1400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98C2-16BD-4AFF-81F0-B9E873F8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Kapranova</dc:creator>
  <cp:keywords/>
  <dc:description/>
  <cp:lastModifiedBy>Svetlana Kapranova</cp:lastModifiedBy>
  <cp:revision>4</cp:revision>
  <dcterms:created xsi:type="dcterms:W3CDTF">2015-03-24T06:43:00Z</dcterms:created>
  <dcterms:modified xsi:type="dcterms:W3CDTF">2015-03-24T08:19:00Z</dcterms:modified>
</cp:coreProperties>
</file>